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青岛伟隆阀门股份有限公司</w:t>
      </w:r>
    </w:p>
    <w:p>
      <w:pPr>
        <w:pStyle w:val="7"/>
        <w:spacing w:before="0" w:after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独立董事关于第四届董事会</w:t>
      </w:r>
      <w:r>
        <w:rPr>
          <w:rFonts w:hint="eastAsia" w:asciiTheme="minorEastAsia" w:hAnsiTheme="minorEastAsia" w:eastAsiaTheme="minorEastAsia"/>
          <w:sz w:val="28"/>
          <w:lang w:eastAsia="zh-CN"/>
        </w:rPr>
        <w:t>第二十七</w:t>
      </w:r>
      <w:r>
        <w:rPr>
          <w:rFonts w:hint="eastAsia" w:asciiTheme="minorEastAsia" w:hAnsiTheme="minorEastAsia" w:eastAsiaTheme="minorEastAsia"/>
          <w:sz w:val="28"/>
        </w:rPr>
        <w:t>次会议</w:t>
      </w:r>
    </w:p>
    <w:p>
      <w:pPr>
        <w:pStyle w:val="7"/>
        <w:spacing w:before="0" w:after="312" w:afterLines="1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相关事项的独立意见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青岛伟隆阀门股份有限公司：</w:t>
      </w:r>
    </w:p>
    <w:p>
      <w:pPr>
        <w:spacing w:before="156" w:beforeLines="50" w:after="156" w:afterLines="50"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根据《中华人民共和国公司法》《上市公司独立董事管理办法》《深圳证券交易</w:t>
      </w:r>
      <w:r>
        <w:rPr>
          <w:rFonts w:asciiTheme="majorEastAsia" w:hAnsiTheme="majorEastAsia" w:eastAsiaTheme="majorEastAsia"/>
          <w:sz w:val="24"/>
          <w:szCs w:val="24"/>
        </w:rPr>
        <w:t>所监管指引第</w:t>
      </w:r>
      <w:r>
        <w:rPr>
          <w:rFonts w:hint="eastAsia" w:asciiTheme="majorEastAsia" w:hAnsiTheme="majorEastAsia" w:eastAsiaTheme="majorEastAsia"/>
          <w:sz w:val="24"/>
          <w:szCs w:val="24"/>
        </w:rPr>
        <w:t>1</w:t>
      </w:r>
      <w:r>
        <w:rPr>
          <w:rFonts w:asciiTheme="majorEastAsia" w:hAnsiTheme="majorEastAsia" w:eastAsiaTheme="majorEastAsia"/>
          <w:sz w:val="24"/>
          <w:szCs w:val="24"/>
        </w:rPr>
        <w:t>号-主板上市公司规范运作》等法律、法规、规范性文件及《青岛伟隆阀门股份有限公司章程》《青岛伟隆阀门股份有限公司独立董事工作制度》等有关规定，我们作为青岛伟隆阀门股份有限公司（以下简称公司）第四届董事会的独立董事，就公司第四届</w:t>
      </w:r>
      <w:r>
        <w:rPr>
          <w:rFonts w:hint="eastAsia" w:asciiTheme="majorEastAsia" w:hAnsiTheme="majorEastAsia" w:eastAsiaTheme="majorEastAsia"/>
          <w:sz w:val="24"/>
          <w:szCs w:val="24"/>
        </w:rPr>
        <w:t>董事会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第二十七</w:t>
      </w:r>
      <w:r>
        <w:rPr>
          <w:rFonts w:hint="eastAsia" w:asciiTheme="majorEastAsia" w:hAnsiTheme="majorEastAsia" w:eastAsiaTheme="majorEastAsia"/>
          <w:sz w:val="24"/>
          <w:szCs w:val="24"/>
        </w:rPr>
        <w:t>次</w:t>
      </w:r>
      <w:r>
        <w:rPr>
          <w:rFonts w:asciiTheme="majorEastAsia" w:hAnsiTheme="majorEastAsia" w:eastAsiaTheme="majorEastAsia"/>
          <w:sz w:val="24"/>
          <w:szCs w:val="24"/>
        </w:rPr>
        <w:t>会议审议的相关事项发表如下独立意见：</w:t>
      </w:r>
    </w:p>
    <w:p>
      <w:pPr>
        <w:spacing w:line="360" w:lineRule="auto"/>
        <w:ind w:firstLine="549" w:firstLineChars="228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  <w:highlight w:val="none"/>
          <w:lang w:val="en-US" w:eastAsia="zh-CN"/>
        </w:rPr>
        <w:t>关于会计政策变更</w:t>
      </w:r>
      <w:r>
        <w:rPr>
          <w:rFonts w:hint="eastAsia" w:asciiTheme="minorEastAsia" w:hAnsiTheme="minorEastAsia"/>
          <w:b/>
          <w:sz w:val="24"/>
          <w:szCs w:val="24"/>
        </w:rPr>
        <w:t>的独立意见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我们认为：本次会计政策变更系根据财政部相关规定进行的合理变更，变更后的会计政策能够客观、公允地反映公司的财务状况和经营成果，未损害公司和股东的利益。本次会计政策变更的决策程序符合有关法律、法规和《公司章程》 的规定。本次变更不会对财务报告产生重大影响。因此，我们同意公司本次会计政策变更。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 w:cs="Times New Roman"/>
          <w:sz w:val="24"/>
          <w:szCs w:val="21"/>
          <w:lang w:bidi="en-US"/>
        </w:rPr>
      </w:pPr>
    </w:p>
    <w:p>
      <w:pPr>
        <w:rPr>
          <w:rFonts w:asciiTheme="minorEastAsia" w:hAnsiTheme="minorEastAsia"/>
        </w:rPr>
      </w:pPr>
    </w:p>
    <w:p>
      <w:pPr>
        <w:pStyle w:val="20"/>
        <w:spacing w:after="240" w:line="360" w:lineRule="auto"/>
        <w:ind w:firstLine="5500" w:firstLineChars="2292"/>
        <w:rPr>
          <w:rFonts w:hint="default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 xml:space="preserve">樊培银  宋银立  高科 </w:t>
      </w:r>
    </w:p>
    <w:p>
      <w:pPr>
        <w:pStyle w:val="20"/>
        <w:spacing w:after="240" w:line="360" w:lineRule="auto"/>
        <w:ind w:firstLine="463" w:firstLineChars="193"/>
        <w:rPr>
          <w:rFonts w:hint="default" w:asciiTheme="minorEastAsia" w:hAnsiTheme="minorEastAsia" w:eastAsiaTheme="minorEastAsia"/>
          <w:color w:val="auto"/>
          <w:highlight w:val="yellow"/>
        </w:rPr>
      </w:pPr>
      <w:r>
        <w:rPr>
          <w:rFonts w:asciiTheme="minorEastAsia" w:hAnsiTheme="minorEastAsia" w:eastAsiaTheme="minorEastAsia"/>
          <w:color w:val="auto"/>
        </w:rPr>
        <w:t xml:space="preserve">                                               2023年10月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31</w:t>
      </w:r>
      <w:bookmarkStart w:id="0" w:name="_GoBack"/>
      <w:bookmarkEnd w:id="0"/>
      <w:r>
        <w:rPr>
          <w:rFonts w:asciiTheme="minorEastAsia" w:hAnsiTheme="minorEastAsia" w:eastAsiaTheme="minorEastAsia"/>
          <w:color w:val="auto"/>
        </w:rPr>
        <w:t>日</w:t>
      </w:r>
    </w:p>
    <w:p>
      <w:pPr>
        <w:rPr>
          <w:rFonts w:hint="default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</w:pPr>
    <w:r>
      <w:rPr>
        <w:rFonts w:eastAsia="Times New Roman"/>
        <w:sz w:val="24"/>
      </w:rPr>
      <w:drawing>
        <wp:inline distT="0" distB="0" distL="114300" distR="114300">
          <wp:extent cx="1037590" cy="300990"/>
          <wp:effectExtent l="0" t="0" r="1016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300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011297"/>
    <w:rsid w:val="000310CF"/>
    <w:rsid w:val="000903FC"/>
    <w:rsid w:val="000C1E3E"/>
    <w:rsid w:val="000C7E8C"/>
    <w:rsid w:val="000E7452"/>
    <w:rsid w:val="00114899"/>
    <w:rsid w:val="00160044"/>
    <w:rsid w:val="001677E7"/>
    <w:rsid w:val="00172A27"/>
    <w:rsid w:val="00176BB0"/>
    <w:rsid w:val="001920E9"/>
    <w:rsid w:val="001A1389"/>
    <w:rsid w:val="001A3C31"/>
    <w:rsid w:val="001B40D9"/>
    <w:rsid w:val="001B4F46"/>
    <w:rsid w:val="001B5061"/>
    <w:rsid w:val="001B51ED"/>
    <w:rsid w:val="001F5325"/>
    <w:rsid w:val="001F7C9B"/>
    <w:rsid w:val="002243DB"/>
    <w:rsid w:val="0024280E"/>
    <w:rsid w:val="00246172"/>
    <w:rsid w:val="00256801"/>
    <w:rsid w:val="00282E36"/>
    <w:rsid w:val="00294186"/>
    <w:rsid w:val="002B16B6"/>
    <w:rsid w:val="002E06BB"/>
    <w:rsid w:val="00303C80"/>
    <w:rsid w:val="00310B53"/>
    <w:rsid w:val="00331E51"/>
    <w:rsid w:val="00333589"/>
    <w:rsid w:val="003479E5"/>
    <w:rsid w:val="003628FE"/>
    <w:rsid w:val="00370925"/>
    <w:rsid w:val="00385BF0"/>
    <w:rsid w:val="003A37B0"/>
    <w:rsid w:val="003A458D"/>
    <w:rsid w:val="003B20DA"/>
    <w:rsid w:val="003B458D"/>
    <w:rsid w:val="003B4D09"/>
    <w:rsid w:val="003E0A87"/>
    <w:rsid w:val="003E240B"/>
    <w:rsid w:val="003E7B79"/>
    <w:rsid w:val="003F704E"/>
    <w:rsid w:val="004162E5"/>
    <w:rsid w:val="0044414C"/>
    <w:rsid w:val="00462BF6"/>
    <w:rsid w:val="00464B0E"/>
    <w:rsid w:val="00470EC0"/>
    <w:rsid w:val="00491E9C"/>
    <w:rsid w:val="004F3830"/>
    <w:rsid w:val="00503F7C"/>
    <w:rsid w:val="00522002"/>
    <w:rsid w:val="00526FFA"/>
    <w:rsid w:val="00535F9A"/>
    <w:rsid w:val="00547327"/>
    <w:rsid w:val="00550808"/>
    <w:rsid w:val="00561838"/>
    <w:rsid w:val="00563C5B"/>
    <w:rsid w:val="00573B44"/>
    <w:rsid w:val="0057585C"/>
    <w:rsid w:val="00577A4B"/>
    <w:rsid w:val="005811F3"/>
    <w:rsid w:val="005A2681"/>
    <w:rsid w:val="005B0077"/>
    <w:rsid w:val="005B3530"/>
    <w:rsid w:val="005C45B5"/>
    <w:rsid w:val="005D507A"/>
    <w:rsid w:val="00616018"/>
    <w:rsid w:val="0062392D"/>
    <w:rsid w:val="00625047"/>
    <w:rsid w:val="006515F9"/>
    <w:rsid w:val="0068483F"/>
    <w:rsid w:val="006A3979"/>
    <w:rsid w:val="006E6BB7"/>
    <w:rsid w:val="006F2388"/>
    <w:rsid w:val="00711E49"/>
    <w:rsid w:val="00713486"/>
    <w:rsid w:val="007179C8"/>
    <w:rsid w:val="007267F4"/>
    <w:rsid w:val="00731AA0"/>
    <w:rsid w:val="007457F7"/>
    <w:rsid w:val="00745F0D"/>
    <w:rsid w:val="00752770"/>
    <w:rsid w:val="00752ED6"/>
    <w:rsid w:val="0075662F"/>
    <w:rsid w:val="00770B5C"/>
    <w:rsid w:val="00787BD7"/>
    <w:rsid w:val="00796628"/>
    <w:rsid w:val="00796C3A"/>
    <w:rsid w:val="007A56FE"/>
    <w:rsid w:val="007B39ED"/>
    <w:rsid w:val="007C2AF3"/>
    <w:rsid w:val="007C5776"/>
    <w:rsid w:val="007F6EB8"/>
    <w:rsid w:val="00800D52"/>
    <w:rsid w:val="00845C1D"/>
    <w:rsid w:val="008473CB"/>
    <w:rsid w:val="008529A9"/>
    <w:rsid w:val="0085430C"/>
    <w:rsid w:val="00883857"/>
    <w:rsid w:val="0089455E"/>
    <w:rsid w:val="00894AE0"/>
    <w:rsid w:val="00897306"/>
    <w:rsid w:val="008B68D9"/>
    <w:rsid w:val="008C7FDB"/>
    <w:rsid w:val="008E223D"/>
    <w:rsid w:val="008F55F2"/>
    <w:rsid w:val="009034BB"/>
    <w:rsid w:val="00926EC7"/>
    <w:rsid w:val="00945707"/>
    <w:rsid w:val="00962B10"/>
    <w:rsid w:val="00972936"/>
    <w:rsid w:val="009A04ED"/>
    <w:rsid w:val="009A14AE"/>
    <w:rsid w:val="009B4BD7"/>
    <w:rsid w:val="009B78DB"/>
    <w:rsid w:val="009C6833"/>
    <w:rsid w:val="009F0C59"/>
    <w:rsid w:val="009F23F5"/>
    <w:rsid w:val="00A05501"/>
    <w:rsid w:val="00A16440"/>
    <w:rsid w:val="00A3187A"/>
    <w:rsid w:val="00A33F39"/>
    <w:rsid w:val="00A47463"/>
    <w:rsid w:val="00A70CD1"/>
    <w:rsid w:val="00AA7632"/>
    <w:rsid w:val="00AD28D0"/>
    <w:rsid w:val="00AD4F96"/>
    <w:rsid w:val="00AF7877"/>
    <w:rsid w:val="00B00CB5"/>
    <w:rsid w:val="00B02CC5"/>
    <w:rsid w:val="00B060FC"/>
    <w:rsid w:val="00B2270C"/>
    <w:rsid w:val="00B316E2"/>
    <w:rsid w:val="00B44B30"/>
    <w:rsid w:val="00B77F0B"/>
    <w:rsid w:val="00B82618"/>
    <w:rsid w:val="00B93041"/>
    <w:rsid w:val="00BA4DB5"/>
    <w:rsid w:val="00BC2278"/>
    <w:rsid w:val="00BE5F39"/>
    <w:rsid w:val="00C01472"/>
    <w:rsid w:val="00C04798"/>
    <w:rsid w:val="00C125B3"/>
    <w:rsid w:val="00C13434"/>
    <w:rsid w:val="00C43F9F"/>
    <w:rsid w:val="00C44D6D"/>
    <w:rsid w:val="00C65D7E"/>
    <w:rsid w:val="00C85536"/>
    <w:rsid w:val="00CA54FA"/>
    <w:rsid w:val="00CC584E"/>
    <w:rsid w:val="00CF70BC"/>
    <w:rsid w:val="00D15081"/>
    <w:rsid w:val="00D166B7"/>
    <w:rsid w:val="00D36E55"/>
    <w:rsid w:val="00D405C7"/>
    <w:rsid w:val="00D41548"/>
    <w:rsid w:val="00D8130F"/>
    <w:rsid w:val="00D9136F"/>
    <w:rsid w:val="00D96870"/>
    <w:rsid w:val="00DA2DEA"/>
    <w:rsid w:val="00DB046D"/>
    <w:rsid w:val="00DB3778"/>
    <w:rsid w:val="00DD1BCF"/>
    <w:rsid w:val="00E27318"/>
    <w:rsid w:val="00E4244D"/>
    <w:rsid w:val="00E619DC"/>
    <w:rsid w:val="00E66CC1"/>
    <w:rsid w:val="00EA2389"/>
    <w:rsid w:val="00EE156C"/>
    <w:rsid w:val="00EF3262"/>
    <w:rsid w:val="00F14EA8"/>
    <w:rsid w:val="00F250A6"/>
    <w:rsid w:val="00F71FF3"/>
    <w:rsid w:val="00F74540"/>
    <w:rsid w:val="00F92AB6"/>
    <w:rsid w:val="00F95CCB"/>
    <w:rsid w:val="00F96D31"/>
    <w:rsid w:val="00FD0914"/>
    <w:rsid w:val="00FF17FE"/>
    <w:rsid w:val="02380CA8"/>
    <w:rsid w:val="05646300"/>
    <w:rsid w:val="07F36ECC"/>
    <w:rsid w:val="08AA6AEC"/>
    <w:rsid w:val="0AF1073B"/>
    <w:rsid w:val="0C235520"/>
    <w:rsid w:val="10C16888"/>
    <w:rsid w:val="10C27044"/>
    <w:rsid w:val="11CE129A"/>
    <w:rsid w:val="131877DA"/>
    <w:rsid w:val="1F311774"/>
    <w:rsid w:val="201E1BAA"/>
    <w:rsid w:val="215D54C2"/>
    <w:rsid w:val="23317B21"/>
    <w:rsid w:val="241E7DBD"/>
    <w:rsid w:val="25090B50"/>
    <w:rsid w:val="26014BE0"/>
    <w:rsid w:val="2A8640EB"/>
    <w:rsid w:val="2FB90FA6"/>
    <w:rsid w:val="34C933F5"/>
    <w:rsid w:val="357929CF"/>
    <w:rsid w:val="362426DD"/>
    <w:rsid w:val="362E774C"/>
    <w:rsid w:val="373832DC"/>
    <w:rsid w:val="378B4A4D"/>
    <w:rsid w:val="38E103F2"/>
    <w:rsid w:val="39E0174D"/>
    <w:rsid w:val="3B945CF2"/>
    <w:rsid w:val="3C555DF1"/>
    <w:rsid w:val="41AB0C7D"/>
    <w:rsid w:val="44400EB8"/>
    <w:rsid w:val="454A2E55"/>
    <w:rsid w:val="475F0F71"/>
    <w:rsid w:val="4B3A2066"/>
    <w:rsid w:val="5135146B"/>
    <w:rsid w:val="5A3D61AC"/>
    <w:rsid w:val="5B60205D"/>
    <w:rsid w:val="60331D2B"/>
    <w:rsid w:val="61782DEF"/>
    <w:rsid w:val="65CE5B82"/>
    <w:rsid w:val="69930ED3"/>
    <w:rsid w:val="69D32AFA"/>
    <w:rsid w:val="6A4700BA"/>
    <w:rsid w:val="6CF411B1"/>
    <w:rsid w:val="6F4E7645"/>
    <w:rsid w:val="70277CD0"/>
    <w:rsid w:val="74DA35C2"/>
    <w:rsid w:val="78651B94"/>
    <w:rsid w:val="78A757E5"/>
    <w:rsid w:val="7D0907E2"/>
    <w:rsid w:val="7E42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8">
    <w:name w:val="批注框文本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21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字符"/>
    <w:basedOn w:val="21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396</Words>
  <Characters>2263</Characters>
  <Lines>18</Lines>
  <Paragraphs>5</Paragraphs>
  <TotalTime>0</TotalTime>
  <ScaleCrop>false</ScaleCrop>
  <LinksUpToDate>false</LinksUpToDate>
  <CharactersWithSpaces>2654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2018-08-07T03:24:00Z</dcterms:created>
  <dc:creator>wangzhi</dc:creator>
  <cp:lastModifiedBy>Mr.翔</cp:lastModifiedBy>
  <dcterms:modified xsi:type="dcterms:W3CDTF">2023-10-24T03:18:30Z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51402854D4AE4B86AC032286B7C1C558</vt:lpwstr>
  </property>
</Properties>
</file>